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5E69" w14:textId="540D16E7" w:rsidR="004A18B5" w:rsidRDefault="000E7009" w:rsidP="000E7009">
      <w:pPr>
        <w:jc w:val="center"/>
        <w:rPr>
          <w:b/>
          <w:bCs/>
          <w:color w:val="FF0000"/>
          <w:sz w:val="28"/>
          <w:szCs w:val="28"/>
        </w:rPr>
      </w:pPr>
      <w:r w:rsidRPr="000E7009">
        <w:rPr>
          <w:b/>
          <w:bCs/>
          <w:color w:val="FF0000"/>
          <w:sz w:val="28"/>
          <w:szCs w:val="28"/>
        </w:rPr>
        <w:t>Stypendium szkolne 2024/2025</w:t>
      </w:r>
    </w:p>
    <w:p w14:paraId="71C85F52" w14:textId="2EFDC760" w:rsidR="000E7009" w:rsidRPr="00E36E4F" w:rsidRDefault="000E7009" w:rsidP="00277410">
      <w:p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sz w:val="24"/>
          <w:szCs w:val="24"/>
        </w:rPr>
        <w:t xml:space="preserve">Stypendium szkolne przysługuje uczniowi w celu zmniejszenia różnic w dostępie do edukacji, znajdujący się w trudnej sytuacji materialnej, wynikającej z niskich dochodów na osobę w rodzinie, w szczególności  w tej rodzinie gdy występuje bezrobocie, niepełnosprawność, ciężka lub długotrwała choroba, wielodzietność, brak umiejętności wypełniania funkcji opiekuńczo – wychowawczych, alkoholizm itd. </w:t>
      </w:r>
    </w:p>
    <w:p w14:paraId="705222D4" w14:textId="77777777" w:rsidR="00CC53AD" w:rsidRPr="00E36E4F" w:rsidRDefault="00022E01" w:rsidP="00277410">
      <w:pPr>
        <w:jc w:val="both"/>
        <w:rPr>
          <w:rStyle w:val="Pogrubienie"/>
          <w:rFonts w:ascii="Source Sans Pro" w:hAnsi="Source Sans Pro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  <w:shd w:val="clear" w:color="auto" w:fill="FFFFFF"/>
        </w:rPr>
        <w:t>Stypendium szkolne jest przyznawane w formie </w:t>
      </w:r>
      <w:r w:rsidRPr="00E36E4F">
        <w:rPr>
          <w:rStyle w:val="Pogrubienie"/>
          <w:rFonts w:ascii="Source Sans Pro" w:hAnsi="Source Sans Pro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refundacji</w:t>
      </w:r>
      <w:r w:rsidRPr="00E36E4F">
        <w:rPr>
          <w:rFonts w:ascii="Source Sans Pro" w:hAnsi="Source Sans Pro" w:cstheme="minorHAnsi"/>
          <w:color w:val="000000" w:themeColor="text1"/>
          <w:sz w:val="24"/>
          <w:szCs w:val="24"/>
          <w:shd w:val="clear" w:color="auto" w:fill="FFFFFF"/>
        </w:rPr>
        <w:t> poniesionych kosztów. </w:t>
      </w:r>
      <w:r w:rsidRPr="00E36E4F">
        <w:rPr>
          <w:rStyle w:val="Pogrubienie"/>
          <w:rFonts w:ascii="Source Sans Pro" w:hAnsi="Source Sans Pro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Warunkiem wypłaty świadczenia jest poniesienie przez rodzica lub pełnoletniego ucznia kosztów na cele edukacyjne dziecka. W związku z tym należy przedstawić imienne rachunki i faktury (wystawione na wnioskodawcę). </w:t>
      </w:r>
    </w:p>
    <w:p w14:paraId="6168162B" w14:textId="099A9B26" w:rsidR="000E7009" w:rsidRPr="00E36E4F" w:rsidRDefault="000E7009" w:rsidP="00277410">
      <w:p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sz w:val="24"/>
          <w:szCs w:val="24"/>
        </w:rPr>
        <w:t xml:space="preserve">Zgodnie z Uchwałą Nr XXVII/189/21 Rady Miejskiej w </w:t>
      </w:r>
      <w:proofErr w:type="spellStart"/>
      <w:r w:rsidRPr="00E36E4F">
        <w:rPr>
          <w:rFonts w:ascii="Source Sans Pro" w:hAnsi="Source Sans Pro" w:cstheme="minorHAnsi"/>
          <w:sz w:val="24"/>
          <w:szCs w:val="24"/>
        </w:rPr>
        <w:t>Chodczu</w:t>
      </w:r>
      <w:proofErr w:type="spellEnd"/>
      <w:r w:rsidRPr="00E36E4F">
        <w:rPr>
          <w:rFonts w:ascii="Source Sans Pro" w:hAnsi="Source Sans Pro" w:cstheme="minorHAnsi"/>
          <w:sz w:val="24"/>
          <w:szCs w:val="24"/>
        </w:rPr>
        <w:t xml:space="preserve"> z dnia 11 maja 2021 r. stypendium szkol</w:t>
      </w:r>
      <w:r w:rsidR="009E2BE5" w:rsidRPr="00E36E4F">
        <w:rPr>
          <w:rFonts w:ascii="Source Sans Pro" w:hAnsi="Source Sans Pro" w:cstheme="minorHAnsi"/>
          <w:sz w:val="24"/>
          <w:szCs w:val="24"/>
        </w:rPr>
        <w:t>ne może być udzielone w formie  :</w:t>
      </w:r>
    </w:p>
    <w:p w14:paraId="584B1CB5" w14:textId="178A8E49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sz w:val="24"/>
          <w:szCs w:val="24"/>
        </w:rPr>
        <w:t>Zakupu podręczników, lektur szkolnych, słowników, encyklopedii, atlasów, tornistra, plecaka, przyborów szkolnych.</w:t>
      </w:r>
    </w:p>
    <w:p w14:paraId="2DC01BA1" w14:textId="1CF9C1BD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sz w:val="24"/>
          <w:szCs w:val="24"/>
        </w:rPr>
        <w:t xml:space="preserve">Zakupu stroju sportowego – </w:t>
      </w:r>
      <w:r w:rsidRPr="00E36E4F">
        <w:rPr>
          <w:rFonts w:ascii="Source Sans Pro" w:hAnsi="Source Sans Pro" w:cstheme="minorHAnsi"/>
          <w:color w:val="FF0000"/>
          <w:sz w:val="24"/>
          <w:szCs w:val="24"/>
        </w:rPr>
        <w:t xml:space="preserve">koszulka, spodenki sportowe, bluza sportowa, spodnie sportowe, dres sportowy, skarpety sportowe, koszula sportowa, </w:t>
      </w:r>
      <w:proofErr w:type="spellStart"/>
      <w:r w:rsidRPr="00E36E4F">
        <w:rPr>
          <w:rFonts w:ascii="Source Sans Pro" w:hAnsi="Source Sans Pro" w:cstheme="minorHAnsi"/>
          <w:color w:val="FF0000"/>
          <w:sz w:val="24"/>
          <w:szCs w:val="24"/>
        </w:rPr>
        <w:t>t-shirt</w:t>
      </w:r>
      <w:proofErr w:type="spellEnd"/>
      <w:r w:rsidRPr="00E36E4F">
        <w:rPr>
          <w:rFonts w:ascii="Source Sans Pro" w:hAnsi="Source Sans Pro" w:cstheme="minorHAnsi"/>
          <w:color w:val="FF0000"/>
          <w:sz w:val="24"/>
          <w:szCs w:val="24"/>
        </w:rPr>
        <w:t xml:space="preserve">,  getry, leginsy, strój kąpielowy, czepek na basen, okulary pływackie, klapki na basen, obuwie sportowe, zakupu stroju galowego. </w:t>
      </w: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Inne niż w/w nie będą uwzględniane do rozliczenia stypendialnego!. </w:t>
      </w:r>
    </w:p>
    <w:p w14:paraId="37217175" w14:textId="7E1111EA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Zakup sprzętu komputerowego, akcesoriów komputerowych, tabletów, notebooków, pendrive, edukacyjnych programów komputerowych, drukarek, tuszy i tonerów do drukarek, papieru ksero, zakup biurka, krzesła do biurka, lampki na biurko. </w:t>
      </w:r>
    </w:p>
    <w:p w14:paraId="63717F03" w14:textId="4EBB8BD5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>Pokrycia kosztów dojazdu do szkoły środkami komunikacji zbiorczej.</w:t>
      </w:r>
    </w:p>
    <w:p w14:paraId="1BEBC4B7" w14:textId="1DBFFE0F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>Pokrycia kosztów zakwaterowania w bursie lub internacie.</w:t>
      </w:r>
    </w:p>
    <w:p w14:paraId="43223587" w14:textId="240B688A" w:rsidR="009E2BE5" w:rsidRPr="00E36E4F" w:rsidRDefault="009E2BE5" w:rsidP="00277410">
      <w:pPr>
        <w:numPr>
          <w:ilvl w:val="0"/>
          <w:numId w:val="1"/>
        </w:numPr>
        <w:jc w:val="both"/>
        <w:rPr>
          <w:rFonts w:ascii="Source Sans Pro" w:hAnsi="Source Sans Pro" w:cstheme="minorHAnsi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Pomocy rzeczowej o charakterze edukacyjnym np. zakupu podręczników. </w:t>
      </w:r>
    </w:p>
    <w:p w14:paraId="1C9896FB" w14:textId="77777777" w:rsidR="00C81F59" w:rsidRPr="00E36E4F" w:rsidRDefault="00C81F59" w:rsidP="00277410">
      <w:pPr>
        <w:jc w:val="both"/>
        <w:rPr>
          <w:rFonts w:ascii="Source Sans Pro" w:hAnsi="Source Sans Pro" w:cstheme="minorHAnsi"/>
          <w:color w:val="000000" w:themeColor="text1"/>
          <w:sz w:val="24"/>
          <w:szCs w:val="24"/>
        </w:rPr>
      </w:pPr>
    </w:p>
    <w:p w14:paraId="7C84F0C6" w14:textId="079D62F9" w:rsidR="00C81F59" w:rsidRPr="00E36E4F" w:rsidRDefault="00C81F59" w:rsidP="00277410">
      <w:pPr>
        <w:jc w:val="both"/>
        <w:rPr>
          <w:rFonts w:ascii="Source Sans Pro" w:hAnsi="Source Sans Pro" w:cstheme="minorHAnsi"/>
          <w:color w:val="000000" w:themeColor="text1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>Oprócz kryterium opisowego ustala się kryterium dochodow</w:t>
      </w:r>
      <w:r w:rsidR="00CF4E77"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>e;</w:t>
      </w:r>
    </w:p>
    <w:p w14:paraId="32D66A34" w14:textId="3934BB45" w:rsidR="00CF4E77" w:rsidRPr="00E36E4F" w:rsidRDefault="00CF4E77" w:rsidP="00277410">
      <w:pPr>
        <w:jc w:val="both"/>
        <w:rPr>
          <w:rFonts w:ascii="Source Sans Pro" w:hAnsi="Source Sans Pro" w:cstheme="minorHAnsi"/>
          <w:color w:val="000000" w:themeColor="text1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- osobie w rodzinie, w której dochód na osobę nie przekracza kwoty </w:t>
      </w:r>
      <w:r w:rsidRPr="00E36E4F">
        <w:rPr>
          <w:rFonts w:ascii="Source Sans Pro" w:hAnsi="Source Sans Pro" w:cstheme="minorHAnsi"/>
          <w:b/>
          <w:bCs/>
          <w:color w:val="000000" w:themeColor="text1"/>
          <w:sz w:val="24"/>
          <w:szCs w:val="24"/>
        </w:rPr>
        <w:t>600 zł,</w:t>
      </w: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 zwaną dalej „ kryterium dochodowym na osobę w rodzinie”, </w:t>
      </w:r>
    </w:p>
    <w:p w14:paraId="3DC52066" w14:textId="08C5A86F" w:rsidR="00CF4E77" w:rsidRPr="00E36E4F" w:rsidRDefault="00CF4E77" w:rsidP="00277410">
      <w:pPr>
        <w:jc w:val="both"/>
        <w:rPr>
          <w:rFonts w:ascii="Source Sans Pro" w:hAnsi="Source Sans Pro" w:cstheme="minorHAnsi"/>
          <w:color w:val="000000" w:themeColor="text1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>- rodzinie, której dochód nie przekracza sumy kwot kryterium dochodowego na osobę w rodzinie, zwane dalej „ kryterium dochodowym rodziny” .</w:t>
      </w:r>
    </w:p>
    <w:p w14:paraId="67B86119" w14:textId="3D4C844F" w:rsidR="0076391B" w:rsidRPr="00E36E4F" w:rsidRDefault="00CF4E77" w:rsidP="00277410">
      <w:pPr>
        <w:jc w:val="both"/>
        <w:rPr>
          <w:rStyle w:val="Pogrubienie"/>
          <w:rFonts w:ascii="Source Sans Pro" w:hAnsi="Source Sans Pro" w:cstheme="minorHAnsi"/>
          <w:b w:val="0"/>
          <w:bCs w:val="0"/>
          <w:color w:val="000000" w:themeColor="text1"/>
          <w:sz w:val="24"/>
          <w:szCs w:val="24"/>
        </w:rPr>
      </w:pPr>
      <w:r w:rsidRPr="00E36E4F">
        <w:rPr>
          <w:rFonts w:ascii="Source Sans Pro" w:hAnsi="Source Sans Pro" w:cstheme="minorHAnsi"/>
          <w:color w:val="000000" w:themeColor="text1"/>
          <w:sz w:val="24"/>
          <w:szCs w:val="24"/>
        </w:rPr>
        <w:t xml:space="preserve">Przyjmuje się, że z 1 ha przeliczeniowego uzyskuje się dochód miesięczny w wysokości </w:t>
      </w:r>
      <w:r w:rsidRPr="00E36E4F">
        <w:rPr>
          <w:rFonts w:ascii="Source Sans Pro" w:hAnsi="Source Sans Pro" w:cstheme="minorHAnsi"/>
          <w:b/>
          <w:bCs/>
          <w:color w:val="000000" w:themeColor="text1"/>
          <w:sz w:val="24"/>
          <w:szCs w:val="24"/>
        </w:rPr>
        <w:t>345 zł.</w:t>
      </w:r>
    </w:p>
    <w:p w14:paraId="06415972" w14:textId="77777777" w:rsidR="00E36E4F" w:rsidRDefault="00E36E4F" w:rsidP="00277410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 Sans Pro" w:hAnsi="Source Sans Pro" w:cstheme="minorHAnsi"/>
          <w:color w:val="000000"/>
          <w:u w:val="single"/>
          <w:lang w:val="pl-PL"/>
        </w:rPr>
      </w:pPr>
    </w:p>
    <w:p w14:paraId="6DAC3CE8" w14:textId="77777777" w:rsidR="00E36E4F" w:rsidRDefault="00E36E4F" w:rsidP="00277410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Source Sans Pro" w:hAnsi="Source Sans Pro" w:cstheme="minorHAnsi"/>
          <w:color w:val="000000"/>
          <w:u w:val="single"/>
          <w:lang w:val="pl-PL"/>
        </w:rPr>
      </w:pPr>
    </w:p>
    <w:p w14:paraId="2CABC5AE" w14:textId="6580187E" w:rsidR="0076391B" w:rsidRPr="00E36E4F" w:rsidRDefault="0076391B" w:rsidP="00277410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 w:cstheme="minorHAnsi"/>
          <w:color w:val="FF0000"/>
          <w:lang w:val="pl-PL"/>
        </w:rPr>
      </w:pPr>
      <w:r w:rsidRPr="00E36E4F">
        <w:rPr>
          <w:rStyle w:val="Pogrubienie"/>
          <w:rFonts w:ascii="Source Sans Pro" w:hAnsi="Source Sans Pro" w:cstheme="minorHAnsi"/>
          <w:color w:val="FF0000"/>
          <w:u w:val="single"/>
          <w:lang w:val="pl-PL"/>
        </w:rPr>
        <w:lastRenderedPageBreak/>
        <w:t>UWAGA</w:t>
      </w:r>
      <w:r w:rsidR="00E36E4F">
        <w:rPr>
          <w:rStyle w:val="Pogrubienie"/>
          <w:rFonts w:ascii="Source Sans Pro" w:hAnsi="Source Sans Pro" w:cstheme="minorHAnsi"/>
          <w:color w:val="FF0000"/>
          <w:u w:val="single"/>
          <w:lang w:val="pl-PL"/>
        </w:rPr>
        <w:t>:</w:t>
      </w:r>
    </w:p>
    <w:p w14:paraId="1DDA2375" w14:textId="77777777" w:rsidR="0076391B" w:rsidRPr="00E36E4F" w:rsidRDefault="0076391B" w:rsidP="00277410">
      <w:pPr>
        <w:jc w:val="both"/>
        <w:rPr>
          <w:rFonts w:ascii="Source Sans Pro" w:hAnsi="Source Sans Pro" w:cstheme="minorHAnsi"/>
          <w:color w:val="000000"/>
          <w:sz w:val="24"/>
          <w:szCs w:val="24"/>
        </w:rPr>
      </w:pPr>
      <w:r w:rsidRPr="00E36E4F">
        <w:rPr>
          <w:rFonts w:ascii="Source Sans Pro" w:hAnsi="Source Sans Pro" w:cstheme="minorHAnsi"/>
          <w:color w:val="000000"/>
          <w:sz w:val="24"/>
          <w:szCs w:val="24"/>
        </w:rPr>
        <w:t>Dowód potwierdzający poniesione wydatki (</w:t>
      </w:r>
      <w:r w:rsidRPr="00E36E4F">
        <w:rPr>
          <w:rFonts w:ascii="Source Sans Pro" w:hAnsi="Source Sans Pro" w:cstheme="minorHAnsi"/>
          <w:b/>
          <w:bCs/>
          <w:color w:val="000000"/>
          <w:sz w:val="24"/>
          <w:szCs w:val="24"/>
        </w:rPr>
        <w:t>oryginał faktury/oryginał rachunku uproszczonego</w:t>
      </w:r>
      <w:r w:rsidRPr="00E36E4F">
        <w:rPr>
          <w:rFonts w:ascii="Source Sans Pro" w:hAnsi="Source Sans Pro" w:cstheme="minorHAnsi"/>
          <w:color w:val="000000"/>
          <w:sz w:val="24"/>
          <w:szCs w:val="24"/>
        </w:rPr>
        <w:t>) musi być imienne wystawiony na wnioskodawcę (rodzica/opiekuna prawnego lub pełnoletniego ucznia)</w:t>
      </w:r>
    </w:p>
    <w:p w14:paraId="7433B863" w14:textId="489882AE" w:rsidR="0076391B" w:rsidRPr="00E36E4F" w:rsidRDefault="0076391B" w:rsidP="00277410">
      <w:pPr>
        <w:jc w:val="both"/>
        <w:rPr>
          <w:rStyle w:val="Pogrubienie"/>
          <w:rFonts w:ascii="Source Sans Pro" w:hAnsi="Source Sans Pro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36E4F">
        <w:rPr>
          <w:rFonts w:ascii="Source Sans Pro" w:hAnsi="Source Sans Pro" w:cstheme="minorHAnsi"/>
          <w:color w:val="000000"/>
          <w:sz w:val="24"/>
          <w:szCs w:val="24"/>
        </w:rPr>
        <w:t xml:space="preserve"> </w:t>
      </w:r>
      <w:r w:rsidRPr="00E36E4F">
        <w:rPr>
          <w:rStyle w:val="Pogrubienie"/>
          <w:rFonts w:ascii="Source Sans Pro" w:hAnsi="Source Sans Pro"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FAKTURA :  </w:t>
      </w:r>
      <w:r w:rsidRPr="00E36E4F">
        <w:rPr>
          <w:rFonts w:ascii="Source Sans Pro" w:hAnsi="Source Sans Pro" w:cstheme="minorHAnsi"/>
          <w:color w:val="000000" w:themeColor="text1"/>
          <w:sz w:val="24"/>
          <w:szCs w:val="24"/>
          <w:shd w:val="clear" w:color="auto" w:fill="FFFFFF"/>
        </w:rPr>
        <w:t>musi zawierać szereg obligatoryjnych elementów, takich jak nazwa i adres sprzedawcy i nabywcy, numer NIP obu stron, data wystawienia, numer i data faktury opis sprzedanych towarów lub usług, kwota netto, stawka podatku VAT ( lub brak jeśli sprzedawca jest zwolniony), kwota podatku oraz kwota brutto do zapłaty.</w:t>
      </w:r>
    </w:p>
    <w:p w14:paraId="1D1D07FF" w14:textId="13D893F9" w:rsidR="0076391B" w:rsidRPr="00E36E4F" w:rsidRDefault="0076391B" w:rsidP="00277410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 w:cstheme="minorHAnsi"/>
          <w:color w:val="000000"/>
          <w:lang w:val="pl-PL"/>
        </w:rPr>
      </w:pPr>
      <w:r w:rsidRPr="00E36E4F">
        <w:rPr>
          <w:rFonts w:ascii="Source Sans Pro" w:hAnsi="Source Sans Pro" w:cstheme="minorHAnsi"/>
          <w:color w:val="000000"/>
          <w:lang w:val="pl-PL"/>
        </w:rPr>
        <w:t>Przy wystawianiu faktury/rachunku czy zawieraniu umów należy zwrócić uwagę na nazewnictwo zakupionych artykułów, aby było zgodne z nazwami umieszczonymi w w/w katalogu wydatków kwalifikowanych, </w:t>
      </w:r>
      <w:r w:rsidR="00277410" w:rsidRPr="00E36E4F">
        <w:rPr>
          <w:rFonts w:ascii="Source Sans Pro" w:hAnsi="Source Sans Pro" w:cstheme="minorHAnsi"/>
          <w:color w:val="000000"/>
          <w:lang w:val="pl-PL"/>
        </w:rPr>
        <w:t xml:space="preserve">   </w:t>
      </w:r>
      <w:r w:rsidRPr="00E36E4F">
        <w:rPr>
          <w:rFonts w:ascii="Source Sans Pro" w:hAnsi="Source Sans Pro" w:cstheme="minorHAnsi"/>
          <w:b/>
          <w:bCs/>
          <w:color w:val="000000"/>
          <w:lang w:val="pl-PL"/>
        </w:rPr>
        <w:t>przede wszystkim istotne jest by np. plecak miał adnotacje „szkolny”, a obuwie, spodenki miały adnotacje „sportowe”.</w:t>
      </w:r>
    </w:p>
    <w:p w14:paraId="7DC87DF3" w14:textId="77777777" w:rsidR="0076391B" w:rsidRPr="00E36E4F" w:rsidRDefault="0076391B" w:rsidP="00277410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 w:cstheme="minorHAnsi"/>
          <w:color w:val="000000"/>
          <w:lang w:val="pl-PL"/>
        </w:rPr>
      </w:pPr>
      <w:r w:rsidRPr="00E36E4F">
        <w:rPr>
          <w:rFonts w:ascii="Source Sans Pro" w:hAnsi="Source Sans Pro" w:cstheme="minorHAnsi"/>
          <w:b/>
          <w:bCs/>
          <w:color w:val="000000"/>
          <w:u w:val="single"/>
          <w:lang w:val="pl-PL"/>
        </w:rPr>
        <w:t>Jeżeli zakupiony artykuł nie ma takiego przymiotnika w nazwie umieszczonej na fakturze/rachunku, to dopuszcza się na odwrocie faktury/rachunku sporządzenie odpowiedniej adnotacji przez sprzedawcę, który umieści opis, pieczęć i czytelny podpis.</w:t>
      </w:r>
    </w:p>
    <w:p w14:paraId="0F94DBF3" w14:textId="37C85E03" w:rsidR="0076391B" w:rsidRPr="00E36E4F" w:rsidRDefault="00D83A84" w:rsidP="00277410">
      <w:pPr>
        <w:pStyle w:val="western"/>
        <w:shd w:val="clear" w:color="auto" w:fill="FFFFFF"/>
        <w:spacing w:before="0" w:beforeAutospacing="0" w:after="150" w:afterAutospacing="0"/>
        <w:jc w:val="both"/>
        <w:rPr>
          <w:rFonts w:ascii="Source Sans Pro" w:hAnsi="Source Sans Pro" w:cstheme="minorHAnsi"/>
          <w:color w:val="333333"/>
          <w:lang w:val="pl-PL"/>
        </w:rPr>
      </w:pPr>
      <w:r w:rsidRPr="00E36E4F">
        <w:rPr>
          <w:rStyle w:val="Pogrubienie"/>
          <w:rFonts w:ascii="Source Sans Pro" w:hAnsi="Source Sans Pro" w:cstheme="minorHAnsi"/>
          <w:color w:val="000000"/>
          <w:u w:val="single"/>
          <w:lang w:val="pl-PL"/>
        </w:rPr>
        <w:t xml:space="preserve">Faktury bez pełnych elementów nie będą brane pod uwagę. </w:t>
      </w:r>
    </w:p>
    <w:p w14:paraId="0AD72A19" w14:textId="77777777" w:rsidR="00FB7761" w:rsidRPr="00E36E4F" w:rsidRDefault="00FB7761" w:rsidP="00277410">
      <w:pPr>
        <w:jc w:val="both"/>
        <w:rPr>
          <w:rFonts w:ascii="Source Sans Pro" w:hAnsi="Source Sans Pro" w:cstheme="minorHAnsi"/>
          <w:sz w:val="24"/>
          <w:szCs w:val="24"/>
        </w:rPr>
      </w:pPr>
    </w:p>
    <w:p w14:paraId="29A9FDEE" w14:textId="57C8BB46" w:rsidR="00FB7761" w:rsidRPr="00E36E4F" w:rsidRDefault="00FB7761" w:rsidP="00277410">
      <w:pPr>
        <w:pStyle w:val="NormalnyWeb"/>
        <w:spacing w:before="0" w:beforeAutospacing="0" w:after="0" w:afterAutospacing="0"/>
        <w:jc w:val="both"/>
        <w:rPr>
          <w:rFonts w:ascii="Source Sans Pro" w:hAnsi="Source Sans Pro" w:cs="Calibri"/>
          <w:b/>
          <w:bCs/>
          <w:lang w:val="pl-PL"/>
        </w:rPr>
      </w:pPr>
      <w:r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 xml:space="preserve">Wnioski wraz z wymaganymi dokumentami należy złożyć w terminie od </w:t>
      </w:r>
      <w:r w:rsidR="00277410"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>1</w:t>
      </w:r>
      <w:r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 xml:space="preserve"> – 1</w:t>
      </w:r>
      <w:r w:rsidR="00277410"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 xml:space="preserve">5 </w:t>
      </w:r>
      <w:r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>września 2024 r. osobiście w pokoju numer 4 w Urzędzie Miasta i</w:t>
      </w:r>
      <w:r w:rsidR="00277410"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 xml:space="preserve"> Gminy</w:t>
      </w:r>
      <w:r w:rsidRPr="00E36E4F">
        <w:rPr>
          <w:rStyle w:val="Pogrubienie"/>
          <w:rFonts w:ascii="Source Sans Pro" w:hAnsi="Source Sans Pro" w:cs="Calibri"/>
          <w:b w:val="0"/>
          <w:bCs w:val="0"/>
          <w:bdr w:val="none" w:sz="0" w:space="0" w:color="auto" w:frame="1"/>
          <w:lang w:val="pl-PL"/>
        </w:rPr>
        <w:t xml:space="preserve"> Chodecz, Kaliska 2, 87-860 Chodecz.</w:t>
      </w:r>
    </w:p>
    <w:p w14:paraId="797F582B" w14:textId="4DAB7F3E" w:rsidR="00FB7761" w:rsidRPr="00E36E4F" w:rsidRDefault="00FB7761" w:rsidP="00277410">
      <w:pPr>
        <w:pStyle w:val="NormalnyWeb"/>
        <w:spacing w:before="0" w:beforeAutospacing="0" w:after="0" w:afterAutospacing="0"/>
        <w:jc w:val="both"/>
        <w:rPr>
          <w:rFonts w:ascii="Source Sans Pro" w:hAnsi="Source Sans Pro" w:cs="Calibri"/>
          <w:color w:val="000000"/>
          <w:lang w:val="pl-PL"/>
        </w:rPr>
      </w:pPr>
    </w:p>
    <w:p w14:paraId="2FD7E594" w14:textId="77777777" w:rsidR="00277410" w:rsidRPr="00E36E4F" w:rsidRDefault="00277410" w:rsidP="00277410">
      <w:pPr>
        <w:pStyle w:val="western"/>
        <w:shd w:val="clear" w:color="auto" w:fill="FFFFFF"/>
        <w:spacing w:before="0" w:beforeAutospacing="0" w:after="150" w:afterAutospacing="0"/>
        <w:rPr>
          <w:rStyle w:val="Pogrubienie"/>
          <w:rFonts w:ascii="Source Sans Pro" w:hAnsi="Source Sans Pro"/>
          <w:color w:val="000000"/>
          <w:sz w:val="21"/>
          <w:szCs w:val="21"/>
          <w:u w:val="single"/>
          <w:lang w:val="pl-PL"/>
        </w:rPr>
      </w:pPr>
    </w:p>
    <w:p w14:paraId="7D206375" w14:textId="7A9367D3" w:rsidR="00277410" w:rsidRPr="00E36E4F" w:rsidRDefault="00277410" w:rsidP="00277410">
      <w:pPr>
        <w:pStyle w:val="western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1"/>
          <w:szCs w:val="21"/>
        </w:rPr>
      </w:pPr>
      <w:proofErr w:type="spellStart"/>
      <w:r w:rsidRPr="00E36E4F">
        <w:rPr>
          <w:rStyle w:val="Pogrubienie"/>
          <w:rFonts w:ascii="Source Sans Pro" w:hAnsi="Source Sans Pro"/>
          <w:color w:val="000000"/>
          <w:sz w:val="21"/>
          <w:szCs w:val="21"/>
          <w:u w:val="single"/>
        </w:rPr>
        <w:t>Podstawa</w:t>
      </w:r>
      <w:proofErr w:type="spellEnd"/>
      <w:r w:rsidRPr="00E36E4F">
        <w:rPr>
          <w:rStyle w:val="Pogrubienie"/>
          <w:rFonts w:ascii="Source Sans Pro" w:hAnsi="Source Sans Pro"/>
          <w:color w:val="000000"/>
          <w:sz w:val="21"/>
          <w:szCs w:val="21"/>
          <w:u w:val="single"/>
        </w:rPr>
        <w:t xml:space="preserve"> </w:t>
      </w:r>
      <w:proofErr w:type="spellStart"/>
      <w:r w:rsidRPr="00E36E4F">
        <w:rPr>
          <w:rStyle w:val="Pogrubienie"/>
          <w:rFonts w:ascii="Source Sans Pro" w:hAnsi="Source Sans Pro"/>
          <w:color w:val="000000"/>
          <w:sz w:val="21"/>
          <w:szCs w:val="21"/>
          <w:u w:val="single"/>
        </w:rPr>
        <w:t>prawna</w:t>
      </w:r>
      <w:proofErr w:type="spellEnd"/>
      <w:r w:rsidRPr="00E36E4F">
        <w:rPr>
          <w:rStyle w:val="Pogrubienie"/>
          <w:rFonts w:ascii="Source Sans Pro" w:hAnsi="Source Sans Pro"/>
          <w:color w:val="000000"/>
          <w:sz w:val="21"/>
          <w:szCs w:val="21"/>
          <w:u w:val="single"/>
        </w:rPr>
        <w:t>:</w:t>
      </w:r>
    </w:p>
    <w:p w14:paraId="13E86466" w14:textId="60E49C5A" w:rsidR="00FB7761" w:rsidRPr="00A05307" w:rsidRDefault="00277410" w:rsidP="00E36E4F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="Source Sans Pro" w:hAnsi="Source Sans Pro" w:cstheme="minorHAnsi"/>
          <w:lang w:val="pl-PL"/>
        </w:rPr>
      </w:pPr>
      <w:r w:rsidRPr="00E36E4F">
        <w:rPr>
          <w:rFonts w:ascii="Source Sans Pro" w:hAnsi="Source Sans Pro"/>
          <w:color w:val="000000"/>
          <w:lang w:val="pl-PL"/>
        </w:rPr>
        <w:t xml:space="preserve">ustawa z dnia 7 września 1991 r. o systemie oświaty  (Dz. U. z  </w:t>
      </w:r>
      <w:r w:rsidR="00A05307">
        <w:rPr>
          <w:rFonts w:ascii="Source Sans Pro" w:hAnsi="Source Sans Pro"/>
          <w:color w:val="000000"/>
          <w:lang w:val="pl-PL"/>
        </w:rPr>
        <w:t xml:space="preserve">2022 r. poz. 2230 </w:t>
      </w:r>
      <w:r w:rsidRPr="00E36E4F">
        <w:rPr>
          <w:rFonts w:ascii="Source Sans Pro" w:hAnsi="Source Sans Pro"/>
          <w:color w:val="000000"/>
          <w:lang w:val="pl-PL"/>
        </w:rPr>
        <w:t>ze zm.);</w:t>
      </w:r>
    </w:p>
    <w:p w14:paraId="787670F2" w14:textId="6186BC89" w:rsidR="00E36E4F" w:rsidRPr="00883AC4" w:rsidRDefault="00E36E4F" w:rsidP="00E36E4F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rFonts w:ascii="Source Sans Pro" w:hAnsi="Source Sans Pro" w:cstheme="minorHAnsi"/>
          <w:lang w:val="pl-PL"/>
        </w:rPr>
      </w:pPr>
      <w:r w:rsidRPr="00E36E4F">
        <w:rPr>
          <w:rFonts w:ascii="Source Sans Pro" w:hAnsi="Source Sans Pro"/>
          <w:lang w:val="pl-PL"/>
        </w:rPr>
        <w:t xml:space="preserve">Uchwały Nr XXVII/189/21 Rady Miejskiej w </w:t>
      </w:r>
      <w:proofErr w:type="spellStart"/>
      <w:r w:rsidRPr="00E36E4F">
        <w:rPr>
          <w:rFonts w:ascii="Source Sans Pro" w:hAnsi="Source Sans Pro"/>
          <w:lang w:val="pl-PL"/>
        </w:rPr>
        <w:t>Chodczu</w:t>
      </w:r>
      <w:proofErr w:type="spellEnd"/>
      <w:r w:rsidRPr="00E36E4F">
        <w:rPr>
          <w:rFonts w:ascii="Source Sans Pro" w:hAnsi="Source Sans Pro"/>
          <w:lang w:val="pl-PL"/>
        </w:rPr>
        <w:t xml:space="preserve"> z dnia 11 maja 2021 r. w sprawie uchwalenia regulaminu udzielania pomocy materialnej o charakterze socjalnym dla uczniów na terenie Miasta i Gminy Chodecz</w:t>
      </w:r>
      <w:r w:rsidR="0089509A">
        <w:rPr>
          <w:rFonts w:ascii="Source Sans Pro" w:hAnsi="Source Sans Pro"/>
          <w:lang w:val="pl-PL"/>
        </w:rPr>
        <w:t>.</w:t>
      </w:r>
    </w:p>
    <w:p w14:paraId="482951A4" w14:textId="77777777" w:rsidR="00883AC4" w:rsidRDefault="00883AC4" w:rsidP="00883AC4">
      <w:pPr>
        <w:pStyle w:val="western"/>
        <w:shd w:val="clear" w:color="auto" w:fill="FFFFFF"/>
        <w:spacing w:after="0" w:afterAutospacing="0"/>
        <w:rPr>
          <w:rFonts w:ascii="Source Sans Pro" w:hAnsi="Source Sans Pro"/>
          <w:lang w:val="pl-PL"/>
        </w:rPr>
      </w:pPr>
    </w:p>
    <w:p w14:paraId="209C4FF7" w14:textId="77777777" w:rsidR="00883AC4" w:rsidRDefault="00883AC4" w:rsidP="00883AC4">
      <w:pPr>
        <w:pStyle w:val="western"/>
        <w:shd w:val="clear" w:color="auto" w:fill="FFFFFF"/>
        <w:spacing w:after="0" w:afterAutospacing="0"/>
        <w:rPr>
          <w:rFonts w:ascii="Source Sans Pro" w:hAnsi="Source Sans Pro"/>
          <w:lang w:val="pl-PL"/>
        </w:rPr>
      </w:pPr>
    </w:p>
    <w:p w14:paraId="50CB345F" w14:textId="77777777" w:rsidR="00883AC4" w:rsidRDefault="00883AC4" w:rsidP="00883AC4">
      <w:pPr>
        <w:pStyle w:val="western"/>
        <w:shd w:val="clear" w:color="auto" w:fill="FFFFFF"/>
        <w:spacing w:after="0" w:afterAutospacing="0"/>
        <w:rPr>
          <w:rFonts w:ascii="Source Sans Pro" w:hAnsi="Source Sans Pro"/>
          <w:lang w:val="pl-PL"/>
        </w:rPr>
      </w:pPr>
    </w:p>
    <w:p w14:paraId="2A2BBA75" w14:textId="6A9CF637" w:rsidR="00883AC4" w:rsidRDefault="00883AC4" w:rsidP="00883AC4">
      <w:pPr>
        <w:pStyle w:val="western"/>
        <w:shd w:val="clear" w:color="auto" w:fill="FFFFFF"/>
        <w:spacing w:before="0" w:beforeAutospacing="0" w:after="0" w:afterAutospacing="0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-PL"/>
        </w:rPr>
        <w:t xml:space="preserve">  </w:t>
      </w:r>
      <w:r w:rsidRPr="00883AC4">
        <w:rPr>
          <w:rFonts w:ascii="Source Sans Pro" w:hAnsi="Source Sans Pro"/>
          <w:b/>
          <w:bCs/>
          <w:lang w:val="pl-PL"/>
        </w:rPr>
        <w:t>Osoba do kontaktu</w:t>
      </w:r>
      <w:r>
        <w:rPr>
          <w:rFonts w:ascii="Source Sans Pro" w:hAnsi="Source Sans Pro"/>
          <w:lang w:val="pl-PL"/>
        </w:rPr>
        <w:t>:</w:t>
      </w:r>
    </w:p>
    <w:p w14:paraId="148B59AD" w14:textId="34E40108" w:rsidR="00883AC4" w:rsidRPr="00883AC4" w:rsidRDefault="00883AC4" w:rsidP="00883AC4">
      <w:pPr>
        <w:pStyle w:val="western"/>
        <w:shd w:val="clear" w:color="auto" w:fill="FFFFFF"/>
        <w:spacing w:before="0" w:beforeAutospacing="0" w:after="0" w:afterAutospacing="0"/>
        <w:rPr>
          <w:rFonts w:ascii="Source Sans Pro" w:hAnsi="Source Sans Pro"/>
          <w:sz w:val="20"/>
          <w:szCs w:val="20"/>
          <w:lang w:val="pl-PL"/>
        </w:rPr>
      </w:pPr>
      <w:r>
        <w:rPr>
          <w:rFonts w:ascii="Source Sans Pro" w:hAnsi="Source Sans Pro"/>
          <w:lang w:val="pl-PL"/>
        </w:rPr>
        <w:t xml:space="preserve">  </w:t>
      </w:r>
      <w:r w:rsidRPr="00883AC4">
        <w:rPr>
          <w:rFonts w:ascii="Source Sans Pro" w:hAnsi="Source Sans Pro"/>
          <w:sz w:val="20"/>
          <w:szCs w:val="20"/>
          <w:lang w:val="pl-PL"/>
        </w:rPr>
        <w:t xml:space="preserve">Anna Pszczółkowska </w:t>
      </w:r>
    </w:p>
    <w:p w14:paraId="1B8F06F2" w14:textId="7559A5EC" w:rsidR="00883AC4" w:rsidRPr="00883AC4" w:rsidRDefault="00883AC4" w:rsidP="00883AC4">
      <w:pPr>
        <w:pStyle w:val="western"/>
        <w:shd w:val="clear" w:color="auto" w:fill="FFFFFF"/>
        <w:spacing w:before="0" w:beforeAutospacing="0" w:after="0" w:afterAutospacing="0"/>
        <w:rPr>
          <w:rFonts w:ascii="Source Sans Pro" w:hAnsi="Source Sans Pro"/>
          <w:sz w:val="20"/>
          <w:szCs w:val="20"/>
          <w:lang w:val="pl-PL"/>
        </w:rPr>
      </w:pPr>
      <w:r w:rsidRPr="00883AC4">
        <w:rPr>
          <w:rFonts w:ascii="Source Sans Pro" w:hAnsi="Source Sans Pro"/>
          <w:sz w:val="20"/>
          <w:szCs w:val="20"/>
          <w:lang w:val="pl-PL"/>
        </w:rPr>
        <w:t xml:space="preserve">   542848070 wew. 27</w:t>
      </w:r>
    </w:p>
    <w:sectPr w:rsidR="00883AC4" w:rsidRPr="00883AC4" w:rsidSect="000E7009">
      <w:pgSz w:w="12240" w:h="15840"/>
      <w:pgMar w:top="56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D7E66"/>
    <w:multiLevelType w:val="multilevel"/>
    <w:tmpl w:val="D77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A6B91"/>
    <w:multiLevelType w:val="hybridMultilevel"/>
    <w:tmpl w:val="F398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2669">
    <w:abstractNumId w:val="1"/>
  </w:num>
  <w:num w:numId="2" w16cid:durableId="182400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79"/>
    <w:rsid w:val="00022E01"/>
    <w:rsid w:val="000E7009"/>
    <w:rsid w:val="00277410"/>
    <w:rsid w:val="00336A7B"/>
    <w:rsid w:val="004A18B5"/>
    <w:rsid w:val="005717A6"/>
    <w:rsid w:val="005B73F5"/>
    <w:rsid w:val="00685B79"/>
    <w:rsid w:val="0076391B"/>
    <w:rsid w:val="007B6B3B"/>
    <w:rsid w:val="00883AC4"/>
    <w:rsid w:val="0089509A"/>
    <w:rsid w:val="00994D39"/>
    <w:rsid w:val="009B3DD6"/>
    <w:rsid w:val="009E2BE5"/>
    <w:rsid w:val="00A05307"/>
    <w:rsid w:val="00A256AB"/>
    <w:rsid w:val="00AB558C"/>
    <w:rsid w:val="00B26829"/>
    <w:rsid w:val="00BC6812"/>
    <w:rsid w:val="00C81F59"/>
    <w:rsid w:val="00CC53AD"/>
    <w:rsid w:val="00CF4E77"/>
    <w:rsid w:val="00D83A84"/>
    <w:rsid w:val="00DC170E"/>
    <w:rsid w:val="00E36E4F"/>
    <w:rsid w:val="00E80D1D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C9BD"/>
  <w15:chartTrackingRefBased/>
  <w15:docId w15:val="{E94BF96B-8AA2-4A8F-BA88-F5DED27A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2E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western">
    <w:name w:val="western"/>
    <w:basedOn w:val="Normalny"/>
    <w:rsid w:val="007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19</cp:revision>
  <cp:lastPrinted>2024-07-15T08:17:00Z</cp:lastPrinted>
  <dcterms:created xsi:type="dcterms:W3CDTF">2024-07-02T09:10:00Z</dcterms:created>
  <dcterms:modified xsi:type="dcterms:W3CDTF">2024-07-31T09:48:00Z</dcterms:modified>
</cp:coreProperties>
</file>